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1"/>
          <w:numId w:val="1"/>
        </w:numPr>
        <w:tabs>
          <w:tab w:val="left" w:leader="none" w:pos="0"/>
        </w:tabs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s62iajmsppxi" w:id="0"/>
      <w:bookmarkEnd w:id="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TERMO DE REFERÊNCIA PARA CONTRATAÇÃO DE SERVIÇO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(inserir cargo/função)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, A SER REALIZADO NO ÂMBITO DO PROJETO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SUB/XX/XX/XX - (nome do projeto)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EXECUTADO PELA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sua organização)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2"/>
        </w:numPr>
        <w:tabs>
          <w:tab w:val="left" w:leader="none" w:pos="0"/>
        </w:tabs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3"/>
        </w:numPr>
        <w:tabs>
          <w:tab w:val="left" w:leader="none" w:pos="0"/>
        </w:tabs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</w:t>
        <w:tab/>
        <w:t xml:space="preserve">APRESENTAÇÃO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sua organização)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firmou contrato junto ao Instituto Sociedade, População e Natureza – ISPN, para a realização do projeto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do projeto)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 ser desenvolvido no(s) município(s)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___________________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no Estado 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 ____ (UF)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serviço a ser contratado se enquadra nas ações previstas neste projeto, que tem por objetivo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___________________ (inserir objetivo do projeto).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3"/>
        </w:numPr>
        <w:tabs>
          <w:tab w:val="left" w:leader="none" w:pos="0"/>
        </w:tabs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heading=h.pskg9ux82euw" w:id="1"/>
      <w:bookmarkEnd w:id="1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</w:t>
        <w:tab/>
        <w:t xml:space="preserve">OBJETIVO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 termo de referência visa a contratação de serviço 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 _________________.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3</w:t>
        <w:tab/>
        <w:t xml:space="preserve">ATIVIDADES A SEREM REALIZADAS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 de (mês) de (ano) a (dia) de (mês) de (ano).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Atividades a serem realizadas são: 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(Listar as atividades que serão realizadas na presente contratação. Caso tenha dúvidas, entre em contato com o ponto focal do seu projeto).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atividade;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etc.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4</w:t>
        <w:tab/>
        <w:t xml:space="preserve">PRODUTOS E PRAZOS</w:t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dia) de (mês) de (ano) a (dia) de (mês) de (ano).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Qualquer alteração de produto e prazo deverá ser acordada entre as partes.</w:t>
      </w:r>
    </w:p>
    <w:p w:rsidR="00000000" w:rsidDel="00000000" w:rsidP="00000000" w:rsidRDefault="00000000" w:rsidRPr="00000000" w14:paraId="00000019">
      <w:pPr>
        <w:tabs>
          <w:tab w:val="left" w:leader="none" w:pos="708"/>
        </w:tabs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Deverão ser apresentados pelo responsável da prestação do serviço os seguintes produtos: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(Listar os produtos que serão realizadas na presente contratação. Caso tenha dúvidas, entre em contato com o ponto focal do seu projeto).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produto 1 – prazo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produto 2 – prazo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5</w:t>
        <w:tab/>
        <w:t xml:space="preserve">PAGAMENTO DOS HONORÁRIOS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pagamento dos honorários se dará mediante apresentação dos produtos. O valor será pago em até 10 dias úteis após a validação e aceite do respectivo produto. As viagens de campo serão previamente acordadas entre o prestador de serviços e a coordenação do projeto. 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8"/>
        </w:tabs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6</w:t>
        <w:tab/>
        <w:t xml:space="preserve">REQUISITOS DE QUALIFICAÇÃO</w:t>
      </w:r>
    </w:p>
    <w:p w:rsidR="00000000" w:rsidDel="00000000" w:rsidP="00000000" w:rsidRDefault="00000000" w:rsidRPr="00000000" w14:paraId="00000024">
      <w:pPr>
        <w:tabs>
          <w:tab w:val="left" w:leader="none" w:pos="708"/>
        </w:tabs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(Listar quais qualificações são necessárias para a realização das atividades)</w:t>
      </w:r>
    </w:p>
    <w:p w:rsidR="00000000" w:rsidDel="00000000" w:rsidP="00000000" w:rsidRDefault="00000000" w:rsidRPr="00000000" w14:paraId="00000025">
      <w:pPr>
        <w:tabs>
          <w:tab w:val="left" w:leader="none" w:pos="708"/>
        </w:tabs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Exemplos:</w:t>
      </w:r>
    </w:p>
    <w:p w:rsidR="00000000" w:rsidDel="00000000" w:rsidP="00000000" w:rsidRDefault="00000000" w:rsidRPr="00000000" w14:paraId="00000026">
      <w:pPr>
        <w:tabs>
          <w:tab w:val="left" w:leader="none" w:pos="708"/>
        </w:tabs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- ter experiência de trabalho em comunidades rurais;</w:t>
      </w:r>
    </w:p>
    <w:p w:rsidR="00000000" w:rsidDel="00000000" w:rsidP="00000000" w:rsidRDefault="00000000" w:rsidRPr="00000000" w14:paraId="00000027">
      <w:pPr>
        <w:tabs>
          <w:tab w:val="left" w:leader="none" w:pos="708"/>
        </w:tabs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- etc.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8"/>
        </w:tabs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7 </w:t>
        <w:tab/>
        <w:t xml:space="preserve">RECEBIMENTO DE PROPOSTAS E SELEÇÃO DOS CANDIDATOS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Os/as candidatos/as interessados/as devem encaminhar o currículo e proposta de preço para realização do serviço.</w:t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 documentos devem ser enviadas até 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 de (mês) de (ano) para:</w:t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Nome: (inserir nome completo)</w:t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Contato: (email e telefone)</w:t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seleção do candidato será realizada por Comissão composta pela coordenação do projeto. O resultado final da seleção do serviço será divulgado no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 de (mês) de (ano)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Após a divulgação do resultado o candidato selecionado será contactado para iniciar o processo de contratação.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1134" w:left="1134" w:right="1134" w:header="709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x2krcyl7iztw" w:id="2"/>
    <w:bookmarkEnd w:id="2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Montserrat" w:cs="Montserrat" w:eastAsia="Montserrat" w:hAnsi="Montserrat"/>
        <w:sz w:val="22"/>
        <w:szCs w:val="22"/>
        <w:shd w:fill="fff2cc" w:val="clear"/>
        <w:rtl w:val="0"/>
      </w:rPr>
      <w:t xml:space="preserve">(Logo ou Nome por extenso da sua organização)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3E1"/>
    <w:pPr>
      <w:suppressAutoHyphens w:val="1"/>
    </w:pPr>
    <w:rPr>
      <w:noProof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 w:val="1"/>
    <w:rsid w:val="004063E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rsid w:val="004063E1"/>
    <w:pPr>
      <w:keepNext w:val="1"/>
      <w:numPr>
        <w:ilvl w:val="1"/>
        <w:numId w:val="1"/>
      </w:numPr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qFormat w:val="1"/>
    <w:rsid w:val="004063E1"/>
    <w:pPr>
      <w:keepNext w:val="1"/>
      <w:numPr>
        <w:ilvl w:val="2"/>
        <w:numId w:val="1"/>
      </w:numPr>
      <w:jc w:val="both"/>
      <w:outlineLvl w:val="2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4063E1"/>
  </w:style>
  <w:style w:type="character" w:styleId="WW-Absatz-Standardschriftart" w:customStyle="1">
    <w:name w:val="WW-Absatz-Standardschriftart"/>
    <w:rsid w:val="004063E1"/>
  </w:style>
  <w:style w:type="character" w:styleId="Fontepargpadro1" w:customStyle="1">
    <w:name w:val="Fonte parág. padrão1"/>
    <w:rsid w:val="004063E1"/>
  </w:style>
  <w:style w:type="character" w:styleId="Nmerodepgina">
    <w:name w:val="page number"/>
    <w:basedOn w:val="Fontepargpadro1"/>
    <w:rsid w:val="004063E1"/>
  </w:style>
  <w:style w:type="paragraph" w:styleId="Captulo" w:customStyle="1">
    <w:name w:val="Capítulo"/>
    <w:basedOn w:val="Normal"/>
    <w:next w:val="Corpodetexto"/>
    <w:rsid w:val="004063E1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Corpodetexto">
    <w:name w:val="Body Text"/>
    <w:basedOn w:val="Normal"/>
    <w:rsid w:val="004063E1"/>
    <w:pPr>
      <w:spacing w:after="120"/>
    </w:pPr>
  </w:style>
  <w:style w:type="paragraph" w:styleId="Lista">
    <w:name w:val="List"/>
    <w:basedOn w:val="Corpodetexto"/>
    <w:rsid w:val="004063E1"/>
  </w:style>
  <w:style w:type="paragraph" w:styleId="Legenda1" w:customStyle="1">
    <w:name w:val="Legenda1"/>
    <w:basedOn w:val="Normal"/>
    <w:rsid w:val="004063E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4063E1"/>
    <w:pPr>
      <w:suppressLineNumbers w:val="1"/>
    </w:pPr>
  </w:style>
  <w:style w:type="paragraph" w:styleId="Cabealho">
    <w:name w:val="header"/>
    <w:basedOn w:val="Normal"/>
    <w:rsid w:val="00406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063E1"/>
    <w:pPr>
      <w:tabs>
        <w:tab w:val="center" w:pos="4320"/>
        <w:tab w:val="right" w:pos="8640"/>
      </w:tabs>
    </w:pPr>
  </w:style>
  <w:style w:type="paragraph" w:styleId="Contedodoquadro" w:customStyle="1">
    <w:name w:val="Conteúdo do quadro"/>
    <w:basedOn w:val="Corpodetexto"/>
    <w:rsid w:val="004063E1"/>
  </w:style>
  <w:style w:type="paragraph" w:styleId="Textodebalo">
    <w:name w:val="Balloon Text"/>
    <w:basedOn w:val="Normal"/>
    <w:semiHidden w:val="1"/>
    <w:rsid w:val="008B3FB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6349F6"/>
    <w:pPr>
      <w:suppressAutoHyphens w:val="0"/>
      <w:spacing w:after="100" w:afterAutospacing="1" w:before="100" w:beforeAutospacing="1"/>
    </w:pPr>
    <w:rPr>
      <w:lang w:eastAsia="pt-BR"/>
    </w:rPr>
  </w:style>
  <w:style w:type="character" w:styleId="Hyperlink">
    <w:name w:val="Hyperlink"/>
    <w:unhideWhenUsed w:val="1"/>
    <w:rsid w:val="006349F6"/>
    <w:rPr>
      <w:color w:val="0000ff"/>
      <w:u w:val="single"/>
    </w:rPr>
  </w:style>
  <w:style w:type="character" w:styleId="Forte">
    <w:name w:val="Strong"/>
    <w:qFormat w:val="1"/>
    <w:rsid w:val="0052062D"/>
    <w:rPr>
      <w:b w:val="1"/>
      <w:bCs w:val="1"/>
    </w:rPr>
  </w:style>
  <w:style w:type="character" w:styleId="Refdecomentrio">
    <w:name w:val="annotation reference"/>
    <w:semiHidden w:val="1"/>
    <w:rsid w:val="00E65D8F"/>
    <w:rPr>
      <w:sz w:val="16"/>
      <w:szCs w:val="16"/>
    </w:rPr>
  </w:style>
  <w:style w:type="paragraph" w:styleId="Textodecomentrio">
    <w:name w:val="annotation text"/>
    <w:basedOn w:val="Normal"/>
    <w:semiHidden w:val="1"/>
    <w:rsid w:val="00E65D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E65D8F"/>
    <w:rPr>
      <w:b w:val="1"/>
      <w:bCs w:val="1"/>
    </w:rPr>
  </w:style>
  <w:style w:type="paragraph" w:styleId="PargrafodaLista">
    <w:name w:val="List Paragraph"/>
    <w:basedOn w:val="Normal"/>
    <w:link w:val="PargrafodaListaChar"/>
    <w:uiPriority w:val="34"/>
    <w:qFormat w:val="1"/>
    <w:rsid w:val="00DC56AA"/>
    <w:pPr>
      <w:suppressAutoHyphens w:val="0"/>
      <w:spacing w:after="100" w:afterAutospacing="1" w:before="100" w:beforeAutospacing="1"/>
    </w:pPr>
    <w:rPr>
      <w:lang w:eastAsia="pt-BR"/>
    </w:rPr>
  </w:style>
  <w:style w:type="paragraph" w:styleId="Padro" w:customStyle="1">
    <w:name w:val="Padrão"/>
    <w:rsid w:val="00B4610F"/>
    <w:pPr>
      <w:tabs>
        <w:tab w:val="left" w:pos="708"/>
      </w:tabs>
      <w:suppressAutoHyphens w:val="1"/>
      <w:spacing w:after="200" w:line="276" w:lineRule="auto"/>
    </w:pPr>
    <w:rPr>
      <w:sz w:val="24"/>
      <w:szCs w:val="24"/>
      <w:lang w:eastAsia="zh-CN"/>
    </w:rPr>
  </w:style>
  <w:style w:type="paragraph" w:styleId="NormalOptimum" w:customStyle="1">
    <w:name w:val="Normal Optimum"/>
    <w:link w:val="NormalOptimumChar"/>
    <w:rsid w:val="00F378C6"/>
    <w:pPr>
      <w:widowControl w:val="0"/>
      <w:adjustRightInd w:val="0"/>
      <w:spacing w:after="120"/>
      <w:contextualSpacing w:val="1"/>
      <w:jc w:val="both"/>
      <w:textAlignment w:val="baseline"/>
    </w:pPr>
    <w:rPr>
      <w:rFonts w:ascii="Optimum" w:cs="Arial" w:hAnsi="Optimum"/>
      <w:sz w:val="24"/>
      <w:szCs w:val="24"/>
    </w:rPr>
  </w:style>
  <w:style w:type="character" w:styleId="NormalOptimumChar" w:customStyle="1">
    <w:name w:val="Normal Optimum Char"/>
    <w:link w:val="NormalOptimum"/>
    <w:rsid w:val="00F378C6"/>
    <w:rPr>
      <w:rFonts w:ascii="Optimum" w:cs="Arial" w:hAnsi="Optimum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A11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A11CBA"/>
    <w:rPr>
      <w:rFonts w:ascii="Courier New" w:hAnsi="Courier New"/>
    </w:rPr>
  </w:style>
  <w:style w:type="paragraph" w:styleId="Contedodatabela" w:customStyle="1">
    <w:name w:val="Conteúdo da tabela"/>
    <w:basedOn w:val="Normal"/>
    <w:rsid w:val="00C760B8"/>
    <w:pPr>
      <w:suppressLineNumbers w:val="1"/>
    </w:pPr>
    <w:rPr>
      <w:rFonts w:ascii="Liberation Serif" w:cs="FreeSans" w:eastAsia="Noto Sans CJK SC Regular" w:hAnsi="Liberation Serif"/>
      <w:kern w:val="1"/>
      <w:lang w:bidi="hi-IN" w:eastAsia="zh-CN"/>
    </w:rPr>
  </w:style>
  <w:style w:type="character" w:styleId="RodapChar" w:customStyle="1">
    <w:name w:val="Rodapé Char"/>
    <w:basedOn w:val="Fontepargpadro"/>
    <w:link w:val="Rodap"/>
    <w:uiPriority w:val="99"/>
    <w:rsid w:val="00BC0F32"/>
    <w:rPr>
      <w:noProof w:val="1"/>
      <w:sz w:val="24"/>
      <w:szCs w:val="24"/>
      <w:lang w:eastAsia="ar-SA"/>
    </w:rPr>
  </w:style>
  <w:style w:type="paragraph" w:styleId="SemEspaamento1" w:customStyle="1">
    <w:name w:val="Sem Espaçamento1"/>
    <w:rsid w:val="001C74CB"/>
    <w:pPr>
      <w:suppressAutoHyphens w:val="1"/>
    </w:pPr>
    <w:rPr>
      <w:rFonts w:ascii="Calibri" w:cs="Calibri" w:eastAsia="Arial" w:hAnsi="Calibri"/>
      <w:sz w:val="22"/>
      <w:szCs w:val="2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 w:val="1"/>
    <w:rsid w:val="001C74CB"/>
    <w:pPr>
      <w:suppressAutoHyphens w:val="0"/>
    </w:pPr>
    <w:rPr>
      <w:rFonts w:ascii="Calibri" w:cs="Consolas" w:hAnsi="Calibri" w:eastAsiaTheme="minorHAnsi"/>
      <w:noProof w:val="0"/>
      <w:sz w:val="22"/>
      <w:szCs w:val="21"/>
      <w:lang w:eastAsia="en-US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1C74CB"/>
    <w:rPr>
      <w:rFonts w:ascii="Calibri" w:cs="Consolas" w:hAnsi="Calibri" w:eastAsiaTheme="minorHAnsi"/>
      <w:sz w:val="22"/>
      <w:szCs w:val="21"/>
      <w:lang w:eastAsia="en-US"/>
    </w:rPr>
  </w:style>
  <w:style w:type="character" w:styleId="PargrafodaListaChar" w:customStyle="1">
    <w:name w:val="Parágrafo da Lista Char"/>
    <w:link w:val="PargrafodaLista"/>
    <w:uiPriority w:val="34"/>
    <w:locked w:val="1"/>
    <w:rsid w:val="001C74CB"/>
    <w:rPr>
      <w:noProof w:val="1"/>
      <w:sz w:val="24"/>
      <w:szCs w:val="24"/>
    </w:rPr>
  </w:style>
  <w:style w:type="character" w:styleId="HiperlinkVisitado">
    <w:name w:val="FollowedHyperlink"/>
    <w:basedOn w:val="Fontepargpadro"/>
    <w:semiHidden w:val="1"/>
    <w:unhideWhenUsed w:val="1"/>
    <w:rsid w:val="00243DC2"/>
    <w:rPr>
      <w:color w:val="800080" w:themeColor="followed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243D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T2pEfNu056jS1csMqUt7+ikWw==">CgMxLjAyDmguczYyaWFqbXNwcHhpMg5oLnBza2c5dXg4MmV1dzIOaC54MmtyY3lsN2l6dHc4AHIhMWNHYVQ3YVQ3WmFzSUNVd2htWG1CU1RJVWRkOUF1bFly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2022-03-16T13:51:00Z</dcterms:created>
  <dc:creator>Donald</dc:creator>
</cp:coreProperties>
</file>